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Obecní úřad Nebovidy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Nebovidy 75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280 02 Kolín</w:t>
      </w: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  <w:proofErr w:type="gramStart"/>
      <w:r>
        <w:rPr>
          <w:b/>
          <w:sz w:val="40"/>
        </w:rPr>
        <w:t>VÝROČNÍ  ZPRÁVA</w:t>
      </w:r>
      <w:proofErr w:type="gramEnd"/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 činnosti Obecního úřadu Nebovidy v oblasti poskytování informací dle zákona č. 106/1999 Sb., o svobodném přístupu k informacím v platném znění, v roce 2009.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Obecní úřad Nebovidy vydává ve smyslu § 18 zákona č. 106/1999 Sb., o svobodném přístupu k informacím, v platném znění, tuto výroční zprávu.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  <w:r>
        <w:rPr>
          <w:b/>
          <w:sz w:val="40"/>
        </w:rPr>
        <w:t>ROK 2009</w:t>
      </w: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žádostí o informace: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neposkytnutých informací: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odvolání proti rozhodnutí: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Nebovidech</w:t>
      </w:r>
      <w:proofErr w:type="spellEnd"/>
      <w:r>
        <w:rPr>
          <w:sz w:val="28"/>
        </w:rPr>
        <w:t xml:space="preserve"> 31. ledna 2010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Pavel Kolář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892FDC" w:rsidRDefault="00892FDC" w:rsidP="00892FDC"/>
    <w:p w:rsidR="00FB043B" w:rsidRDefault="00FB043B"/>
    <w:sectPr w:rsidR="00FB043B" w:rsidSect="007C6A7F">
      <w:footnotePr>
        <w:numStart w:val="0"/>
        <w:numRestart w:val="eachPage"/>
      </w:footnotePr>
      <w:endnotePr>
        <w:numFmt w:val="decimal"/>
        <w:numStart w:val="0"/>
      </w:endnotePr>
      <w:pgSz w:w="11900" w:h="1679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892FDC"/>
    <w:rsid w:val="00892FDC"/>
    <w:rsid w:val="00F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92FDC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2011-08-31T10:21:00Z</dcterms:created>
  <dcterms:modified xsi:type="dcterms:W3CDTF">2011-08-31T10:22:00Z</dcterms:modified>
</cp:coreProperties>
</file>